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E1" w:rsidRPr="009E78E1" w:rsidRDefault="009E78E1" w:rsidP="009E78E1">
      <w:pPr>
        <w:pStyle w:val="ConsPlusNormal"/>
        <w:widowControl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78E1" w:rsidRPr="00E875FE" w:rsidRDefault="009E78E1" w:rsidP="009E78E1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8E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E875FE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E875FE" w:rsidRPr="00E875FE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="00E875FE" w:rsidRPr="00E875FE"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</w:t>
      </w:r>
      <w:r w:rsidR="00E875FE" w:rsidRPr="00E875FE">
        <w:rPr>
          <w:rFonts w:ascii="Times New Roman" w:hAnsi="Times New Roman" w:cs="Times New Roman"/>
          <w:b/>
          <w:sz w:val="28"/>
          <w:szCs w:val="28"/>
        </w:rPr>
        <w:br/>
        <w:t>от 03.07.2016 № 237-ФЗ "О государственной кадастровой оценке"</w:t>
      </w:r>
    </w:p>
    <w:p w:rsidR="009E78E1" w:rsidRPr="009E78E1" w:rsidRDefault="009E78E1" w:rsidP="009E78E1">
      <w:pPr>
        <w:pStyle w:val="ConsPlusNormal"/>
        <w:widowControl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E78E1" w:rsidRPr="00C871BA" w:rsidRDefault="009E78E1" w:rsidP="009E78E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DE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5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</w:t>
      </w:r>
      <w:r w:rsidRPr="00D5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части 6</w:t>
      </w:r>
      <w:r w:rsidRPr="00D5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6 Федерального закона </w:t>
      </w:r>
      <w:r w:rsidRPr="00D52DE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от 31.07.2020 № 269-ФЗ "О внесении изменений в отдельные законодательные акты Российской Федерации"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комитетом по управлению государственным имуществом Волгоградской области </w:t>
      </w:r>
      <w:bookmarkStart w:id="0" w:name="_GoBack"/>
      <w:bookmarkEnd w:id="0"/>
      <w:r w:rsidRPr="00D5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13.04.2021 принят приказ </w:t>
      </w:r>
      <w:r w:rsidRPr="00CE679B">
        <w:rPr>
          <w:rFonts w:ascii="Times New Roman" w:hAnsi="Times New Roman" w:cs="Times New Roman"/>
          <w:sz w:val="28"/>
          <w:szCs w:val="28"/>
        </w:rPr>
        <w:t xml:space="preserve">№ 28-н "О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Pr="00A00BB5">
        <w:rPr>
          <w:rFonts w:ascii="Times New Roman" w:hAnsi="Times New Roman" w:cs="Times New Roman"/>
          <w:sz w:val="28"/>
          <w:szCs w:val="28"/>
        </w:rPr>
        <w:t xml:space="preserve"> государственной кадастрово</w:t>
      </w:r>
      <w:r>
        <w:rPr>
          <w:rFonts w:ascii="Times New Roman" w:hAnsi="Times New Roman" w:cs="Times New Roman"/>
          <w:sz w:val="28"/>
          <w:szCs w:val="28"/>
        </w:rPr>
        <w:t xml:space="preserve">й оценки зданий, помещений, сооружений, объектов </w:t>
      </w:r>
      <w:r w:rsidRPr="00C871BA">
        <w:rPr>
          <w:rFonts w:ascii="Times New Roman" w:hAnsi="Times New Roman" w:cs="Times New Roman"/>
          <w:sz w:val="28"/>
          <w:szCs w:val="28"/>
        </w:rPr>
        <w:t xml:space="preserve">незавершенного строительства, </w:t>
      </w:r>
      <w:proofErr w:type="spellStart"/>
      <w:r w:rsidRPr="00C871B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871BA">
        <w:rPr>
          <w:rFonts w:ascii="Times New Roman" w:hAnsi="Times New Roman" w:cs="Times New Roman"/>
          <w:sz w:val="28"/>
          <w:szCs w:val="28"/>
        </w:rPr>
        <w:t>-мест на территории Волгоградской области в 2023 году".</w:t>
      </w:r>
    </w:p>
    <w:p w:rsidR="009E78E1" w:rsidRPr="00AE65FE" w:rsidRDefault="009E78E1" w:rsidP="009E78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5FE">
        <w:rPr>
          <w:sz w:val="28"/>
          <w:szCs w:val="28"/>
        </w:rPr>
        <w:t xml:space="preserve">В соответствии с частью 13 статьи 14 Федерального закона </w:t>
      </w:r>
      <w:r w:rsidRPr="00AE65FE">
        <w:rPr>
          <w:sz w:val="28"/>
          <w:szCs w:val="28"/>
        </w:rPr>
        <w:br/>
      </w:r>
      <w:r w:rsidRPr="00190CB5">
        <w:rPr>
          <w:sz w:val="28"/>
          <w:szCs w:val="28"/>
        </w:rPr>
        <w:t>от 03.07.2016 № 237-ФЗ "О государственной кадастровой оценке" (далее – Закон) 5 июня 2023 года на сайте Федеральной службы государственной регистрации, кадастра и картографии (rosreestr.gov.ru) в Фонде данных государственной кадастровой</w:t>
      </w:r>
      <w:r w:rsidRPr="00AE65FE">
        <w:rPr>
          <w:sz w:val="28"/>
          <w:szCs w:val="28"/>
        </w:rPr>
        <w:t xml:space="preserve"> оценки размещен проект отчета об итогах государственной кадастровой оцен</w:t>
      </w:r>
      <w:r>
        <w:rPr>
          <w:sz w:val="28"/>
          <w:szCs w:val="28"/>
        </w:rPr>
        <w:t>ки по состоянию на 1 января 2023</w:t>
      </w:r>
      <w:r w:rsidRPr="00AE65FE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  <w:t xml:space="preserve">в отношении </w:t>
      </w:r>
      <w:r w:rsidRPr="002D39B5">
        <w:rPr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Pr="002D39B5">
        <w:rPr>
          <w:sz w:val="28"/>
          <w:szCs w:val="28"/>
        </w:rPr>
        <w:t>машино</w:t>
      </w:r>
      <w:proofErr w:type="spellEnd"/>
      <w:r w:rsidRPr="002D39B5">
        <w:rPr>
          <w:sz w:val="28"/>
          <w:szCs w:val="28"/>
        </w:rPr>
        <w:t>-мест</w:t>
      </w:r>
      <w:r w:rsidRPr="00AE65FE">
        <w:rPr>
          <w:sz w:val="28"/>
          <w:szCs w:val="28"/>
        </w:rPr>
        <w:t>, учтенных в Едином государственном реестре недвижимости на территории Волгоградской области.</w:t>
      </w:r>
    </w:p>
    <w:p w:rsidR="009C602D" w:rsidRDefault="009E78E1" w:rsidP="009E78E1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871B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требованиям части 16 статьи 14 Закона администрация Алексеевского муниципального района информирует заинтересованных лиц о размещении проекта отчета, месте его размещения, порядке и сроках представления замечаний к нему, а также об объектах недвижимости, в отношении которых проводится государственная кадастровая оценка, путем размещения извещения (прилагается) и копии решения о проведении государственной кадастровой оценки на своих официальных сайтах.</w:t>
      </w:r>
    </w:p>
    <w:sectPr w:rsidR="009C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E1"/>
    <w:rsid w:val="009C602D"/>
    <w:rsid w:val="009E78E1"/>
    <w:rsid w:val="00E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D4C9"/>
  <w15:chartTrackingRefBased/>
  <w15:docId w15:val="{88F396AE-CCB2-4D27-AB58-49811DBB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E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8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E78E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2023-06-15T10:34:00Z</dcterms:created>
  <dcterms:modified xsi:type="dcterms:W3CDTF">2023-06-16T10:16:00Z</dcterms:modified>
</cp:coreProperties>
</file>