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B" w:rsidRPr="00EA4EB9" w:rsidRDefault="006A3317" w:rsidP="005A4BC1">
      <w:pPr>
        <w:tabs>
          <w:tab w:val="left" w:pos="3506"/>
          <w:tab w:val="left" w:pos="4358"/>
        </w:tabs>
        <w:spacing w:line="240" w:lineRule="auto"/>
        <w:ind w:firstLine="540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      </w:t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</w:p>
    <w:p w:rsidR="00AB7B0B" w:rsidRPr="00EA4EB9" w:rsidRDefault="00C23104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AB7B0B" w:rsidRPr="00EA4EB9" w:rsidRDefault="00C23104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8399C" w:rsidRDefault="00D8399C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ПОСТАНОВЛЕНИЕ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AB7B0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AB7B0B" w:rsidRDefault="009903D2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C23104" w:rsidRPr="00EA4EB9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</w:t>
      </w:r>
      <w:r w:rsidR="005A4BC1">
        <w:rPr>
          <w:rFonts w:ascii="Arial" w:hAnsi="Arial" w:cs="Arial"/>
          <w:color w:val="auto"/>
          <w:szCs w:val="24"/>
        </w:rPr>
        <w:t>01.12.</w:t>
      </w:r>
      <w:r w:rsidR="00D671C8">
        <w:rPr>
          <w:rFonts w:ascii="Arial" w:hAnsi="Arial" w:cs="Arial"/>
          <w:color w:val="auto"/>
          <w:szCs w:val="24"/>
        </w:rPr>
        <w:t>2</w:t>
      </w:r>
      <w:r w:rsidR="00C23104" w:rsidRPr="00EA4EB9">
        <w:rPr>
          <w:rFonts w:ascii="Arial" w:hAnsi="Arial" w:cs="Arial"/>
          <w:color w:val="auto"/>
          <w:szCs w:val="24"/>
        </w:rPr>
        <w:t>02</w:t>
      </w:r>
      <w:r w:rsidR="00D671C8">
        <w:rPr>
          <w:rFonts w:ascii="Arial" w:hAnsi="Arial" w:cs="Arial"/>
          <w:color w:val="auto"/>
          <w:szCs w:val="24"/>
        </w:rPr>
        <w:t>3</w:t>
      </w:r>
      <w:r w:rsidR="00C23104" w:rsidRPr="00EA4EB9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 w:rsidR="002A0E83">
        <w:rPr>
          <w:rFonts w:ascii="Arial" w:hAnsi="Arial" w:cs="Arial"/>
          <w:color w:val="auto"/>
          <w:szCs w:val="24"/>
        </w:rPr>
        <w:t>63</w:t>
      </w:r>
    </w:p>
    <w:p w:rsidR="006A3317" w:rsidRPr="00EA4EB9" w:rsidRDefault="006A3317">
      <w:pPr>
        <w:spacing w:line="240" w:lineRule="auto"/>
        <w:rPr>
          <w:rFonts w:ascii="Arial" w:hAnsi="Arial" w:cs="Arial"/>
          <w:color w:val="auto"/>
          <w:szCs w:val="24"/>
        </w:rPr>
      </w:pP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A4EB9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D671C8">
        <w:rPr>
          <w:rFonts w:ascii="Arial" w:hAnsi="Arial" w:cs="Arial"/>
          <w:b/>
          <w:szCs w:val="24"/>
        </w:rPr>
        <w:t>4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A4EB9">
        <w:rPr>
          <w:rFonts w:ascii="Arial" w:hAnsi="Arial" w:cs="Arial"/>
          <w:szCs w:val="24"/>
        </w:rPr>
        <w:t xml:space="preserve"> Уставом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района, администрация Солонцовского сельского пос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 xml:space="preserve">ления Алексеевского муниципального района </w:t>
      </w:r>
      <w:proofErr w:type="gramStart"/>
      <w:r w:rsidRPr="00EA4EB9">
        <w:rPr>
          <w:rFonts w:ascii="Arial" w:hAnsi="Arial" w:cs="Arial"/>
          <w:b/>
          <w:szCs w:val="24"/>
        </w:rPr>
        <w:t>п</w:t>
      </w:r>
      <w:proofErr w:type="gramEnd"/>
      <w:r w:rsidRPr="00EA4EB9">
        <w:rPr>
          <w:rFonts w:ascii="Arial" w:hAnsi="Arial" w:cs="Arial"/>
          <w:b/>
          <w:szCs w:val="24"/>
        </w:rPr>
        <w:t xml:space="preserve"> о с т а н о в л я е т: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 Волгоградской области  на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 согласно Приложению.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2. </w:t>
      </w:r>
      <w:proofErr w:type="gramStart"/>
      <w:r w:rsidRPr="00EA4EB9">
        <w:rPr>
          <w:rFonts w:ascii="Arial" w:hAnsi="Arial" w:cs="Arial"/>
          <w:szCs w:val="24"/>
        </w:rPr>
        <w:t>Контроль за</w:t>
      </w:r>
      <w:proofErr w:type="gramEnd"/>
      <w:r w:rsidRPr="00EA4EB9">
        <w:rPr>
          <w:rFonts w:ascii="Arial" w:hAnsi="Arial" w:cs="Arial"/>
          <w:szCs w:val="24"/>
        </w:rPr>
        <w:t xml:space="preserve"> исполнением настоящего постановления возложить на главу </w:t>
      </w:r>
      <w:r w:rsidR="00D8399C">
        <w:rPr>
          <w:rFonts w:ascii="Arial" w:hAnsi="Arial" w:cs="Arial"/>
          <w:szCs w:val="24"/>
        </w:rPr>
        <w:t xml:space="preserve">Солонцовского сельского </w:t>
      </w:r>
      <w:r w:rsidRPr="00EA4EB9">
        <w:rPr>
          <w:rFonts w:ascii="Arial" w:hAnsi="Arial" w:cs="Arial"/>
          <w:szCs w:val="24"/>
        </w:rPr>
        <w:t>поселения</w:t>
      </w:r>
      <w:r w:rsidR="002A0E83">
        <w:rPr>
          <w:rFonts w:ascii="Arial" w:hAnsi="Arial" w:cs="Arial"/>
          <w:szCs w:val="24"/>
        </w:rPr>
        <w:t xml:space="preserve"> </w:t>
      </w:r>
      <w:proofErr w:type="spellStart"/>
      <w:r w:rsidR="002A0E83">
        <w:rPr>
          <w:rFonts w:ascii="Arial" w:hAnsi="Arial" w:cs="Arial"/>
          <w:szCs w:val="24"/>
        </w:rPr>
        <w:t>Чикова</w:t>
      </w:r>
      <w:proofErr w:type="spellEnd"/>
      <w:r w:rsidR="002A0E83">
        <w:rPr>
          <w:rFonts w:ascii="Arial" w:hAnsi="Arial" w:cs="Arial"/>
          <w:szCs w:val="24"/>
        </w:rPr>
        <w:t xml:space="preserve"> П.П.</w:t>
      </w:r>
      <w:bookmarkStart w:id="0" w:name="_GoBack"/>
      <w:bookmarkEnd w:id="0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г. 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87190B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6A3317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C23104" w:rsidRPr="00EA4EB9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87190B">
        <w:rPr>
          <w:rFonts w:ascii="Arial" w:hAnsi="Arial" w:cs="Arial"/>
          <w:szCs w:val="24"/>
        </w:rPr>
        <w:t>Мардашева М.М.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EA4EB9">
        <w:rPr>
          <w:rFonts w:ascii="Arial" w:hAnsi="Arial" w:cs="Arial"/>
          <w:color w:val="auto"/>
          <w:szCs w:val="24"/>
        </w:rPr>
        <w:br w:type="page"/>
      </w:r>
      <w:r w:rsidRPr="006D5732">
        <w:rPr>
          <w:rFonts w:ascii="Arial" w:hAnsi="Arial" w:cs="Arial"/>
          <w:sz w:val="20"/>
        </w:rPr>
        <w:lastRenderedPageBreak/>
        <w:t>Приложение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к постановлению администрации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Солонцовского сельского поселения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Алексеевского муниципального района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 xml:space="preserve">от </w:t>
      </w:r>
      <w:r w:rsidR="009903D2">
        <w:rPr>
          <w:rFonts w:ascii="Arial" w:hAnsi="Arial" w:cs="Arial"/>
          <w:sz w:val="20"/>
        </w:rPr>
        <w:t>01.12.</w:t>
      </w:r>
      <w:r w:rsidR="00CF09EE" w:rsidRPr="006D5732">
        <w:rPr>
          <w:rFonts w:ascii="Arial" w:hAnsi="Arial" w:cs="Arial"/>
          <w:sz w:val="20"/>
        </w:rPr>
        <w:t>202</w:t>
      </w:r>
      <w:r w:rsidR="00D671C8">
        <w:rPr>
          <w:rFonts w:ascii="Arial" w:hAnsi="Arial" w:cs="Arial"/>
          <w:sz w:val="20"/>
        </w:rPr>
        <w:t>3</w:t>
      </w:r>
      <w:r w:rsidR="00CF09EE" w:rsidRPr="006D5732">
        <w:rPr>
          <w:rFonts w:ascii="Arial" w:hAnsi="Arial" w:cs="Arial"/>
          <w:sz w:val="20"/>
        </w:rPr>
        <w:t>г</w:t>
      </w:r>
      <w:r w:rsidR="00CF09EE" w:rsidRPr="002A0E83">
        <w:rPr>
          <w:rFonts w:ascii="Arial" w:hAnsi="Arial" w:cs="Arial"/>
          <w:sz w:val="20"/>
        </w:rPr>
        <w:t>. №</w:t>
      </w:r>
      <w:r w:rsidR="002A0E83">
        <w:rPr>
          <w:rFonts w:ascii="Arial" w:hAnsi="Arial" w:cs="Arial"/>
          <w:sz w:val="20"/>
        </w:rPr>
        <w:t xml:space="preserve"> 63</w:t>
      </w:r>
    </w:p>
    <w:p w:rsidR="00AB7B0B" w:rsidRPr="00EA4EB9" w:rsidRDefault="00AB7B0B">
      <w:pPr>
        <w:jc w:val="right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ПРОГРАММА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профилактики рисков причинения вреда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D671C8">
        <w:rPr>
          <w:rFonts w:ascii="Arial" w:hAnsi="Arial" w:cs="Arial"/>
          <w:b/>
          <w:szCs w:val="24"/>
        </w:rPr>
        <w:t>4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1. Общие положения</w:t>
      </w:r>
    </w:p>
    <w:p w:rsidR="00AB7B0B" w:rsidRPr="00EA4EB9" w:rsidRDefault="00C23104">
      <w:pPr>
        <w:pStyle w:val="a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          1.1. </w:t>
      </w:r>
      <w:proofErr w:type="gramStart"/>
      <w:r w:rsidRPr="00EA4EB9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мым законом ценностям при осуществлении муниципального контроля на автом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бильном транспорте, городском наземном электрическом транспорте и в доро</w:t>
      </w:r>
      <w:r w:rsidRPr="00EA4EB9">
        <w:rPr>
          <w:rFonts w:ascii="Arial" w:hAnsi="Arial" w:cs="Arial"/>
          <w:szCs w:val="24"/>
        </w:rPr>
        <w:t>ж</w:t>
      </w:r>
      <w:r w:rsidRPr="00EA4EB9">
        <w:rPr>
          <w:rFonts w:ascii="Arial" w:hAnsi="Arial" w:cs="Arial"/>
          <w:szCs w:val="24"/>
        </w:rPr>
        <w:t>ном хозяйстве на территории Солонцовского сельского поселения Алексеевского муниципального района Волгоградской области на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 (далее - Программа профилактики) разработана для организации проведения в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году профила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тики нарушений обязательных требований, установленных федеральными зак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нами и принятыми в соответствии с ними</w:t>
      </w:r>
      <w:proofErr w:type="gramEnd"/>
      <w:r w:rsidRPr="00EA4EB9">
        <w:rPr>
          <w:rFonts w:ascii="Arial" w:hAnsi="Arial" w:cs="Arial"/>
          <w:szCs w:val="24"/>
        </w:rPr>
        <w:t xml:space="preserve"> </w:t>
      </w:r>
      <w:proofErr w:type="gramStart"/>
      <w:r w:rsidRPr="00EA4EB9">
        <w:rPr>
          <w:rFonts w:ascii="Arial" w:hAnsi="Arial" w:cs="Arial"/>
          <w:szCs w:val="24"/>
        </w:rPr>
        <w:t>иными нормативными правовыми акт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ми Российской Федерации, Волгоградской области, муниципальными правовыми актами Солонцовского сельского поселения Алексеевского муниципального рай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 (далее - обязательные требования), предупреждения возможного нарушения подконтрольными субъектами обязательных требований и снижения рисков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чинения вреда (ущерба) охраняемым законом ценностям, разъяснения подко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трольным субъектам обязательных требований.</w:t>
      </w:r>
      <w:proofErr w:type="gramEnd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1.2. Программа профилактики реализуется в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году и состоит из </w:t>
      </w:r>
      <w:r w:rsidRPr="00EA4EB9">
        <w:rPr>
          <w:rStyle w:val="14"/>
          <w:rFonts w:ascii="Arial" w:hAnsi="Arial" w:cs="Arial"/>
          <w:szCs w:val="24"/>
        </w:rPr>
        <w:t>след</w:t>
      </w:r>
      <w:r w:rsidRPr="00EA4EB9">
        <w:rPr>
          <w:rStyle w:val="14"/>
          <w:rFonts w:ascii="Arial" w:hAnsi="Arial" w:cs="Arial"/>
          <w:szCs w:val="24"/>
        </w:rPr>
        <w:t>у</w:t>
      </w:r>
      <w:r w:rsidRPr="00EA4EB9">
        <w:rPr>
          <w:rStyle w:val="14"/>
          <w:rFonts w:ascii="Arial" w:hAnsi="Arial" w:cs="Arial"/>
          <w:szCs w:val="24"/>
        </w:rPr>
        <w:t>ющих разделов: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A4EB9">
        <w:rPr>
          <w:rFonts w:ascii="Arial" w:hAnsi="Arial" w:cs="Arial"/>
          <w:szCs w:val="24"/>
        </w:rPr>
        <w:t xml:space="preserve">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аналитическая часть);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A4EB9">
        <w:rPr>
          <w:rStyle w:val="14"/>
          <w:rFonts w:ascii="Arial" w:hAnsi="Arial" w:cs="Arial"/>
          <w:szCs w:val="24"/>
        </w:rPr>
        <w:t>о</w:t>
      </w:r>
      <w:r w:rsidRPr="00EA4EB9">
        <w:rPr>
          <w:rStyle w:val="14"/>
          <w:rFonts w:ascii="Arial" w:hAnsi="Arial" w:cs="Arial"/>
          <w:szCs w:val="24"/>
        </w:rPr>
        <w:t>ведения;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2. Аналитическая часть.</w:t>
      </w:r>
    </w:p>
    <w:p w:rsidR="00AB7B0B" w:rsidRDefault="00C23104">
      <w:pPr>
        <w:ind w:firstLine="709"/>
        <w:jc w:val="both"/>
        <w:rPr>
          <w:rFonts w:ascii="Arial" w:hAnsi="Arial" w:cs="Arial"/>
          <w:i/>
          <w:szCs w:val="24"/>
        </w:rPr>
      </w:pPr>
      <w:r w:rsidRPr="00EA4EB9">
        <w:rPr>
          <w:rFonts w:ascii="Arial" w:hAnsi="Arial" w:cs="Arial"/>
          <w:szCs w:val="24"/>
        </w:rPr>
        <w:t xml:space="preserve">Ранее муниципальный контроль </w:t>
      </w:r>
      <w:r w:rsidRPr="00EA4EB9">
        <w:rPr>
          <w:rStyle w:val="14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EA4EB9">
        <w:rPr>
          <w:rFonts w:ascii="Arial" w:hAnsi="Arial" w:cs="Arial"/>
          <w:szCs w:val="24"/>
        </w:rPr>
        <w:t xml:space="preserve"> на территории С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 xml:space="preserve">лонцовского сельского поселения не осуществлялся, в </w:t>
      </w:r>
      <w:proofErr w:type="gramStart"/>
      <w:r w:rsidRPr="00EA4EB9">
        <w:rPr>
          <w:rFonts w:ascii="Arial" w:hAnsi="Arial" w:cs="Arial"/>
          <w:szCs w:val="24"/>
        </w:rPr>
        <w:t>связи</w:t>
      </w:r>
      <w:proofErr w:type="gramEnd"/>
      <w:r w:rsidRPr="00EA4EB9">
        <w:rPr>
          <w:rFonts w:ascii="Arial" w:hAnsi="Arial" w:cs="Arial"/>
          <w:szCs w:val="24"/>
        </w:rPr>
        <w:t xml:space="preserve"> с чем не предста</w:t>
      </w:r>
      <w:r w:rsidRPr="00EA4EB9">
        <w:rPr>
          <w:rFonts w:ascii="Arial" w:hAnsi="Arial" w:cs="Arial"/>
          <w:szCs w:val="24"/>
        </w:rPr>
        <w:t>в</w:t>
      </w:r>
      <w:r w:rsidRPr="00EA4EB9">
        <w:rPr>
          <w:rFonts w:ascii="Arial" w:hAnsi="Arial" w:cs="Arial"/>
          <w:szCs w:val="24"/>
        </w:rPr>
        <w:t>ляется возможным провести анализ текущего состояния осуществления вида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троля, описать текущий уровень развития профилактической деятельности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трольного органа, охарактеризовать проблемы, на решение которых направлена программа профилактики</w:t>
      </w:r>
      <w:r w:rsidRPr="00EA4EB9">
        <w:rPr>
          <w:rFonts w:ascii="Arial" w:hAnsi="Arial" w:cs="Arial"/>
          <w:i/>
          <w:szCs w:val="24"/>
        </w:rPr>
        <w:t>.</w:t>
      </w:r>
    </w:p>
    <w:p w:rsidR="006D5732" w:rsidRPr="00EA4EB9" w:rsidRDefault="006D573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3. Цели и задачи реализации программы профилактики.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3.1. Целями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A4EB9">
        <w:rPr>
          <w:rFonts w:ascii="Arial" w:hAnsi="Arial" w:cs="Arial"/>
          <w:szCs w:val="24"/>
        </w:rPr>
        <w:t>нарушений</w:t>
      </w:r>
      <w:proofErr w:type="gramEnd"/>
      <w:r w:rsidRPr="00EA4EB9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ных на их устранение;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тов.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их проведения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710"/>
        <w:gridCol w:w="2963"/>
        <w:gridCol w:w="2353"/>
      </w:tblGrid>
      <w:tr w:rsidR="00AB7B0B" w:rsidRPr="00CF09E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F09E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F09E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Срок (периодичность)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Ответственный и</w:t>
            </w:r>
            <w:r w:rsidRPr="00CF09EE">
              <w:rPr>
                <w:rFonts w:ascii="Arial" w:hAnsi="Arial" w:cs="Arial"/>
                <w:sz w:val="22"/>
                <w:szCs w:val="22"/>
              </w:rPr>
              <w:t>с</w:t>
            </w:r>
            <w:r w:rsidRPr="00CF09EE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 w:rsidP="00CB42CF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Обобщение правоприменител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ной практики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сведений  о готовящихся нарушениях обязател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ных требований или пр</w:t>
            </w:r>
            <w:r w:rsidRPr="00CF09EE">
              <w:rPr>
                <w:rFonts w:ascii="Arial" w:hAnsi="Arial" w:cs="Arial"/>
                <w:sz w:val="22"/>
                <w:szCs w:val="22"/>
              </w:rPr>
              <w:t>и</w:t>
            </w:r>
            <w:r w:rsidRPr="00CF09EE">
              <w:rPr>
                <w:rFonts w:ascii="Arial" w:hAnsi="Arial" w:cs="Arial"/>
                <w:sz w:val="22"/>
                <w:szCs w:val="22"/>
              </w:rPr>
              <w:t>знаках нарушений обяз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тельных требований и (или) по мере выявления нарушений обязательных требований, если отсу</w:t>
            </w:r>
            <w:r w:rsidRPr="00CF09EE">
              <w:rPr>
                <w:rFonts w:ascii="Arial" w:hAnsi="Arial" w:cs="Arial"/>
                <w:sz w:val="22"/>
                <w:szCs w:val="22"/>
              </w:rPr>
              <w:t>т</w:t>
            </w:r>
            <w:r w:rsidRPr="00CF09EE">
              <w:rPr>
                <w:rFonts w:ascii="Arial" w:hAnsi="Arial" w:cs="Arial"/>
                <w:sz w:val="22"/>
                <w:szCs w:val="22"/>
              </w:rPr>
              <w:t>ствуют подтвержденные данные о причинении или угрозе причинения вреда (ущерба) охраняемым 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CF09EE">
              <w:rPr>
                <w:rFonts w:ascii="Arial" w:hAnsi="Arial" w:cs="Arial"/>
                <w:sz w:val="22"/>
                <w:szCs w:val="22"/>
              </w:rPr>
              <w:t>б</w:t>
            </w:r>
            <w:r w:rsidRPr="00CF09EE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</w:t>
            </w:r>
            <w:r w:rsidRPr="00CF09EE">
              <w:rPr>
                <w:rFonts w:ascii="Arial" w:hAnsi="Arial" w:cs="Arial"/>
                <w:sz w:val="22"/>
                <w:szCs w:val="22"/>
              </w:rPr>
              <w:t>е</w:t>
            </w:r>
            <w:r w:rsidRPr="00CF09EE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AB7B0B" w:rsidRPr="00EA4EB9" w:rsidRDefault="00C23104">
      <w:pPr>
        <w:tabs>
          <w:tab w:val="center" w:pos="5033"/>
        </w:tabs>
        <w:ind w:firstLine="709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4.2. Консультирование</w:t>
      </w:r>
    </w:p>
    <w:p w:rsidR="00AB7B0B" w:rsidRPr="00EA4EB9" w:rsidRDefault="00AB7B0B">
      <w:pPr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4.2.1. Консультирование контролируемых лиц и их представителей ос</w:t>
      </w:r>
      <w:r w:rsidRPr="00EA4EB9">
        <w:rPr>
          <w:rFonts w:ascii="Arial" w:hAnsi="Arial" w:cs="Arial"/>
          <w:color w:val="auto"/>
          <w:szCs w:val="24"/>
        </w:rPr>
        <w:t>у</w:t>
      </w:r>
      <w:r w:rsidRPr="00EA4EB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пального контроля: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AB7B0B" w:rsidRPr="00EA4EB9" w:rsidRDefault="00C23104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4.2.2. Инспекторы осуществляют консультирование контролируемых лиц и их представителей: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EA4EB9">
        <w:rPr>
          <w:rFonts w:ascii="Arial" w:hAnsi="Arial" w:cs="Arial"/>
          <w:color w:val="auto"/>
          <w:szCs w:val="24"/>
        </w:rPr>
        <w:t>я</w:t>
      </w:r>
      <w:r w:rsidRPr="00EA4EB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EA4EB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4.2.3. Индивидуальное консультирование на личном </w:t>
      </w:r>
      <w:proofErr w:type="gramStart"/>
      <w:r w:rsidRPr="00EA4EB9">
        <w:rPr>
          <w:rFonts w:ascii="Arial" w:hAnsi="Arial" w:cs="Arial"/>
          <w:szCs w:val="24"/>
        </w:rPr>
        <w:t>приеме</w:t>
      </w:r>
      <w:proofErr w:type="gramEnd"/>
      <w:r w:rsidRPr="00EA4EB9">
        <w:rPr>
          <w:rFonts w:ascii="Arial" w:hAnsi="Arial" w:cs="Arial"/>
          <w:szCs w:val="24"/>
        </w:rPr>
        <w:t xml:space="preserve"> каждого заяв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EA4EB9">
        <w:rPr>
          <w:rFonts w:ascii="Arial" w:hAnsi="Arial" w:cs="Arial"/>
          <w:color w:val="auto"/>
          <w:szCs w:val="24"/>
        </w:rPr>
        <w:t>ь</w:t>
      </w:r>
      <w:r w:rsidRPr="00EA4EB9">
        <w:rPr>
          <w:rFonts w:ascii="Arial" w:hAnsi="Arial" w:cs="Arial"/>
          <w:color w:val="auto"/>
          <w:szCs w:val="24"/>
        </w:rPr>
        <w:t>тирования.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4.2.5. Письменное консультирование контролируемых лиц и их представ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A4EB9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</w:hyperlink>
      <w:r w:rsidRPr="00EA4EB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4.2.7. Контрольный орган осуществляет учет проведенных консультиров</w:t>
      </w:r>
      <w:r w:rsidRPr="00EA4EB9">
        <w:rPr>
          <w:rFonts w:ascii="Arial" w:hAnsi="Arial" w:cs="Arial"/>
          <w:color w:val="auto"/>
          <w:szCs w:val="24"/>
        </w:rPr>
        <w:t>а</w:t>
      </w:r>
      <w:r w:rsidRPr="00EA4EB9">
        <w:rPr>
          <w:rFonts w:ascii="Arial" w:hAnsi="Arial" w:cs="Arial"/>
          <w:color w:val="auto"/>
          <w:szCs w:val="24"/>
        </w:rPr>
        <w:t>ний.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          4.3. Профилактический визит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4.3.1. Профилактический визит проводится </w:t>
      </w:r>
      <w:r w:rsidRPr="00EA4EB9">
        <w:rPr>
          <w:rFonts w:ascii="Arial" w:eastAsia="Calibri" w:hAnsi="Arial" w:cs="Arial"/>
          <w:iCs/>
          <w:color w:val="auto"/>
          <w:szCs w:val="24"/>
          <w:lang w:eastAsia="en-US"/>
        </w:rPr>
        <w:t>инспектором</w:t>
      </w:r>
      <w:r w:rsidRPr="00EA4EB9">
        <w:rPr>
          <w:rFonts w:ascii="Arial" w:hAnsi="Arial" w:cs="Arial"/>
          <w:szCs w:val="24"/>
        </w:rPr>
        <w:t xml:space="preserve"> в форме проф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4.3.2. Инспектор проводит обязательный профилактический визит в отн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шении: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 xml:space="preserve">1) контролируемых лиц, приступающих к осуществлению деятельности в сфере </w:t>
      </w:r>
      <w:r w:rsidRPr="00EA4EB9">
        <w:rPr>
          <w:rFonts w:ascii="Arial" w:hAnsi="Arial" w:cs="Arial"/>
          <w:spacing w:val="2"/>
          <w:szCs w:val="24"/>
        </w:rPr>
        <w:t>автомобильного транспорта, городского наземного электрического тран</w:t>
      </w:r>
      <w:r w:rsidRPr="00EA4EB9">
        <w:rPr>
          <w:rFonts w:ascii="Arial" w:hAnsi="Arial" w:cs="Arial"/>
          <w:spacing w:val="2"/>
          <w:szCs w:val="24"/>
        </w:rPr>
        <w:t>с</w:t>
      </w:r>
      <w:r w:rsidRPr="00EA4EB9">
        <w:rPr>
          <w:rFonts w:ascii="Arial" w:hAnsi="Arial" w:cs="Arial"/>
          <w:spacing w:val="2"/>
          <w:szCs w:val="24"/>
        </w:rPr>
        <w:t>порта и в дорожного хозяйства</w:t>
      </w:r>
      <w:r w:rsidRPr="00EA4EB9">
        <w:rPr>
          <w:rFonts w:ascii="Arial" w:hAnsi="Arial" w:cs="Arial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4.3.3. Профилактические визиты проводятся по согласованию с контрол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руемыми лицами.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4.3.4.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A4EB9">
        <w:rPr>
          <w:rFonts w:ascii="Arial" w:hAnsi="Arial" w:cs="Arial"/>
          <w:color w:val="auto"/>
          <w:szCs w:val="24"/>
        </w:rPr>
        <w:t>позднее</w:t>
      </w:r>
      <w:proofErr w:type="gramEnd"/>
      <w:r w:rsidRPr="00EA4EB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A4EB9">
        <w:rPr>
          <w:rFonts w:ascii="Arial" w:hAnsi="Arial" w:cs="Arial"/>
          <w:color w:val="auto"/>
          <w:szCs w:val="24"/>
        </w:rPr>
        <w:t>н</w:t>
      </w:r>
      <w:r w:rsidRPr="00EA4EB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4.3.5. По итогам профилактического визита инспектор составляет акт о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ведении профилактического визита, форма которого утверждается Контрольным органом.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4.3.6. Контрольный орган осуществляет учет проведенных профилактич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ских визитов.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b/>
          <w:szCs w:val="24"/>
        </w:rPr>
      </w:pPr>
    </w:p>
    <w:p w:rsidR="00AB7B0B" w:rsidRPr="00EA4EB9" w:rsidRDefault="00C23104" w:rsidP="00CF09EE">
      <w:pPr>
        <w:ind w:firstLine="709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A4EB9">
        <w:rPr>
          <w:rFonts w:ascii="Arial" w:hAnsi="Arial" w:cs="Arial"/>
          <w:szCs w:val="24"/>
        </w:rPr>
        <w:br/>
      </w:r>
      <w:r w:rsidRPr="00EA4EB9">
        <w:rPr>
          <w:rFonts w:ascii="Arial" w:hAnsi="Arial" w:cs="Arial"/>
          <w:b/>
          <w:szCs w:val="24"/>
        </w:rPr>
        <w:t>Программы профилактики</w:t>
      </w:r>
      <w:r w:rsidR="00CF09EE">
        <w:rPr>
          <w:rFonts w:ascii="Arial" w:hAnsi="Arial" w:cs="Arial"/>
          <w:b/>
          <w:szCs w:val="24"/>
        </w:rPr>
        <w:t>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1.Ключевые показатели и их целевые значения: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EA4EB9">
        <w:rPr>
          <w:rFonts w:ascii="Arial" w:hAnsi="Arial" w:cs="Arial"/>
          <w:szCs w:val="24"/>
        </w:rPr>
        <w:t>ь</w:t>
      </w:r>
      <w:r w:rsidRPr="00EA4EB9">
        <w:rPr>
          <w:rFonts w:ascii="Arial" w:hAnsi="Arial" w:cs="Arial"/>
          <w:szCs w:val="24"/>
        </w:rPr>
        <w:t>ных требований - 70%.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EA4EB9">
        <w:rPr>
          <w:rFonts w:ascii="Arial" w:hAnsi="Arial" w:cs="Arial"/>
          <w:szCs w:val="24"/>
        </w:rPr>
        <w:t>й</w:t>
      </w:r>
      <w:r w:rsidRPr="00EA4EB9">
        <w:rPr>
          <w:rFonts w:ascii="Arial" w:hAnsi="Arial" w:cs="Arial"/>
          <w:szCs w:val="24"/>
        </w:rPr>
        <w:t>ствия - 5%.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зания по материалам контрольного органа - 95%.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в судебном порядке постановлений по делам об админ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стративных правонарушениях от общего количества вынесенных контрольным о</w:t>
      </w:r>
      <w:r w:rsidRPr="00EA4EB9">
        <w:rPr>
          <w:rFonts w:ascii="Arial" w:hAnsi="Arial" w:cs="Arial"/>
          <w:szCs w:val="24"/>
        </w:rPr>
        <w:t>р</w:t>
      </w:r>
      <w:r w:rsidRPr="00EA4EB9">
        <w:rPr>
          <w:rFonts w:ascii="Arial" w:hAnsi="Arial" w:cs="Arial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рушениях - 0%.</w:t>
      </w:r>
    </w:p>
    <w:p w:rsidR="00AB7B0B" w:rsidRPr="00EA4EB9" w:rsidRDefault="00AB7B0B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2.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При осуществлении муниципального контроля на автомобильном транспо</w:t>
      </w:r>
      <w:r w:rsidRPr="00EA4EB9">
        <w:rPr>
          <w:rFonts w:ascii="Arial" w:hAnsi="Arial" w:cs="Arial"/>
          <w:color w:val="auto"/>
          <w:szCs w:val="24"/>
        </w:rPr>
        <w:t>р</w:t>
      </w:r>
      <w:r w:rsidRPr="00EA4EB9">
        <w:rPr>
          <w:rFonts w:ascii="Arial" w:hAnsi="Arial" w:cs="Arial"/>
          <w:color w:val="auto"/>
          <w:szCs w:val="24"/>
        </w:rPr>
        <w:t>те, городском наземном электрическом транспорте и в дорожном хозяйстве в  С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лонцовском сельском поселении Алексеевского муниципального района Волг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градской области  устанавливаются следующие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приятия;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AB7B0B" w:rsidRPr="00EA4EB9" w:rsidRDefault="00AB7B0B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</w:p>
    <w:p w:rsidR="00C23104" w:rsidRPr="00EA4EB9" w:rsidRDefault="00C23104" w:rsidP="00CF09EE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_____________________________________</w:t>
      </w:r>
    </w:p>
    <w:sectPr w:rsidR="00C23104" w:rsidRPr="00EA4EB9">
      <w:pgSz w:w="11908" w:h="1684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03" w:rsidRDefault="00FF6D03">
      <w:pPr>
        <w:spacing w:line="240" w:lineRule="auto"/>
      </w:pPr>
      <w:r>
        <w:separator/>
      </w:r>
    </w:p>
  </w:endnote>
  <w:endnote w:type="continuationSeparator" w:id="0">
    <w:p w:rsidR="00FF6D03" w:rsidRDefault="00FF6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03" w:rsidRDefault="00FF6D03">
      <w:pPr>
        <w:spacing w:line="240" w:lineRule="auto"/>
      </w:pPr>
      <w:r>
        <w:separator/>
      </w:r>
    </w:p>
  </w:footnote>
  <w:footnote w:type="continuationSeparator" w:id="0">
    <w:p w:rsidR="00FF6D03" w:rsidRDefault="00FF6D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5"/>
    <w:rsid w:val="0000116B"/>
    <w:rsid w:val="00094194"/>
    <w:rsid w:val="00200D2B"/>
    <w:rsid w:val="00261902"/>
    <w:rsid w:val="002A0E83"/>
    <w:rsid w:val="003620D7"/>
    <w:rsid w:val="005A4BC1"/>
    <w:rsid w:val="005C33FE"/>
    <w:rsid w:val="005C7F38"/>
    <w:rsid w:val="006A3317"/>
    <w:rsid w:val="006D5732"/>
    <w:rsid w:val="006F1BEA"/>
    <w:rsid w:val="00792B17"/>
    <w:rsid w:val="0087190B"/>
    <w:rsid w:val="008B416F"/>
    <w:rsid w:val="008C6F79"/>
    <w:rsid w:val="00910F65"/>
    <w:rsid w:val="009903D2"/>
    <w:rsid w:val="009E25EF"/>
    <w:rsid w:val="00A2400E"/>
    <w:rsid w:val="00AB7B0B"/>
    <w:rsid w:val="00B42BA3"/>
    <w:rsid w:val="00BD46C1"/>
    <w:rsid w:val="00BF4FE9"/>
    <w:rsid w:val="00C23104"/>
    <w:rsid w:val="00C3642B"/>
    <w:rsid w:val="00C5779E"/>
    <w:rsid w:val="00CB42CF"/>
    <w:rsid w:val="00CF09EE"/>
    <w:rsid w:val="00D671C8"/>
    <w:rsid w:val="00D8399C"/>
    <w:rsid w:val="00EA4EB9"/>
    <w:rsid w:val="00F053AB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A4B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4BC1"/>
  </w:style>
  <w:style w:type="paragraph" w:styleId="ae">
    <w:name w:val="footer"/>
    <w:basedOn w:val="a"/>
    <w:link w:val="af"/>
    <w:uiPriority w:val="99"/>
    <w:unhideWhenUsed/>
    <w:rsid w:val="005A4B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4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A4B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4BC1"/>
  </w:style>
  <w:style w:type="paragraph" w:styleId="ae">
    <w:name w:val="footer"/>
    <w:basedOn w:val="a"/>
    <w:link w:val="af"/>
    <w:uiPriority w:val="99"/>
    <w:unhideWhenUsed/>
    <w:rsid w:val="005A4B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2023-11-30T08:22:00Z</cp:lastPrinted>
  <dcterms:created xsi:type="dcterms:W3CDTF">2023-11-30T08:14:00Z</dcterms:created>
  <dcterms:modified xsi:type="dcterms:W3CDTF">2023-11-30T08:22:00Z</dcterms:modified>
</cp:coreProperties>
</file>