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0" w:rsidRPr="0067496A" w:rsidRDefault="00600D50" w:rsidP="00600D5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67496A">
        <w:rPr>
          <w:rFonts w:ascii="Arial" w:hAnsi="Arial" w:cs="Arial"/>
          <w:b/>
          <w:bCs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600D50" w:rsidRPr="0067496A" w:rsidRDefault="00600D50" w:rsidP="00600D5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67496A">
        <w:rPr>
          <w:rFonts w:ascii="Arial" w:hAnsi="Arial" w:cs="Arial"/>
          <w:b/>
          <w:bCs/>
          <w:lang w:eastAsia="ru-RU"/>
        </w:rPr>
        <w:t>АЛЕКСЕЕВСКОГО МУНИЦИПАЛЬНОГО РАЙОНА</w:t>
      </w:r>
    </w:p>
    <w:p w:rsidR="00600D50" w:rsidRPr="0067496A" w:rsidRDefault="00600D50" w:rsidP="00600D50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67496A">
        <w:rPr>
          <w:rFonts w:ascii="Arial" w:hAnsi="Arial" w:cs="Arial"/>
          <w:b/>
          <w:bCs/>
          <w:lang w:eastAsia="ru-RU"/>
        </w:rPr>
        <w:t>ВОЛГОГРАДСКОЙ ОБЛАСТИ</w:t>
      </w:r>
    </w:p>
    <w:p w:rsidR="00600D50" w:rsidRPr="0067496A" w:rsidRDefault="00394689" w:rsidP="00600D5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26" style="position:absolute;left:0;text-align:left;z-index:251659264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<v:stroke linestyle="thinThick"/>
          </v:line>
        </w:pict>
      </w:r>
    </w:p>
    <w:p w:rsidR="00600D50" w:rsidRPr="00600D50" w:rsidRDefault="00600D50" w:rsidP="00600D50">
      <w:pPr>
        <w:keepNext/>
        <w:suppressAutoHyphens w:val="0"/>
        <w:jc w:val="center"/>
        <w:outlineLvl w:val="0"/>
        <w:rPr>
          <w:rFonts w:ascii="Arial" w:hAnsi="Arial" w:cs="Arial"/>
          <w:b/>
          <w:sz w:val="28"/>
          <w:szCs w:val="28"/>
          <w:lang w:eastAsia="ru-RU"/>
        </w:rPr>
      </w:pPr>
    </w:p>
    <w:p w:rsidR="00600D50" w:rsidRPr="0067496A" w:rsidRDefault="00600D50" w:rsidP="00600D5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600D50" w:rsidRDefault="00600D50" w:rsidP="00600D5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 w:rsidRPr="0067496A">
        <w:rPr>
          <w:rFonts w:ascii="Arial" w:hAnsi="Arial" w:cs="Arial"/>
          <w:b/>
          <w:lang w:eastAsia="ru-RU"/>
        </w:rPr>
        <w:t xml:space="preserve">  </w:t>
      </w:r>
      <w:proofErr w:type="gramStart"/>
      <w:r w:rsidRPr="0067496A">
        <w:rPr>
          <w:rFonts w:ascii="Arial" w:hAnsi="Arial" w:cs="Arial"/>
          <w:b/>
          <w:lang w:eastAsia="ru-RU"/>
        </w:rPr>
        <w:t>Р</w:t>
      </w:r>
      <w:proofErr w:type="gramEnd"/>
      <w:r w:rsidRPr="0067496A">
        <w:rPr>
          <w:rFonts w:ascii="Arial" w:hAnsi="Arial" w:cs="Arial"/>
          <w:b/>
          <w:lang w:eastAsia="ru-RU"/>
        </w:rPr>
        <w:t xml:space="preserve"> Е Ш Е Н И Е</w:t>
      </w:r>
    </w:p>
    <w:p w:rsidR="0067496A" w:rsidRPr="0067496A" w:rsidRDefault="0067496A" w:rsidP="00600D50">
      <w:pPr>
        <w:keepNext/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600D50" w:rsidRPr="0067496A" w:rsidRDefault="00600D50" w:rsidP="00600D50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600D50" w:rsidRDefault="00600D50" w:rsidP="00600D50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67496A">
        <w:rPr>
          <w:rFonts w:ascii="Arial" w:hAnsi="Arial" w:cs="Arial"/>
          <w:bCs/>
          <w:lang w:eastAsia="ru-RU"/>
        </w:rPr>
        <w:t xml:space="preserve"> от </w:t>
      </w:r>
      <w:r w:rsidR="002429B9" w:rsidRPr="0067496A">
        <w:rPr>
          <w:rFonts w:ascii="Arial" w:hAnsi="Arial" w:cs="Arial"/>
          <w:bCs/>
          <w:lang w:eastAsia="ru-RU"/>
        </w:rPr>
        <w:t>27</w:t>
      </w:r>
      <w:r w:rsidRPr="0067496A">
        <w:rPr>
          <w:rFonts w:ascii="Arial" w:hAnsi="Arial" w:cs="Arial"/>
          <w:bCs/>
          <w:lang w:eastAsia="ru-RU"/>
        </w:rPr>
        <w:t>.06.2023 года</w:t>
      </w:r>
      <w:r w:rsidRPr="0067496A">
        <w:rPr>
          <w:rFonts w:ascii="Arial" w:hAnsi="Arial" w:cs="Arial"/>
          <w:bCs/>
          <w:lang w:eastAsia="ru-RU"/>
        </w:rPr>
        <w:tab/>
        <w:t xml:space="preserve">                                                                   № 76/174</w:t>
      </w:r>
    </w:p>
    <w:p w:rsidR="0067496A" w:rsidRPr="0067496A" w:rsidRDefault="0067496A" w:rsidP="00600D50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600D50" w:rsidRPr="0067496A" w:rsidRDefault="00600D50" w:rsidP="00600D50">
      <w:pPr>
        <w:widowControl w:val="0"/>
        <w:suppressAutoHyphens w:val="0"/>
        <w:autoSpaceDE w:val="0"/>
        <w:jc w:val="center"/>
        <w:rPr>
          <w:rFonts w:ascii="Arial" w:eastAsia="Calibri" w:hAnsi="Arial" w:cs="Arial"/>
          <w:b/>
          <w:lang w:eastAsia="en-US"/>
        </w:rPr>
      </w:pPr>
    </w:p>
    <w:p w:rsidR="003F33B6" w:rsidRPr="0067496A" w:rsidRDefault="003F33B6" w:rsidP="003F33B6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  <w:r w:rsidRPr="0067496A">
        <w:rPr>
          <w:rFonts w:ascii="Arial" w:hAnsi="Arial" w:cs="Arial"/>
          <w:b/>
        </w:rPr>
        <w:t xml:space="preserve">О внесении изменений в решение </w:t>
      </w:r>
      <w:r w:rsidR="00600D50" w:rsidRPr="0067496A">
        <w:rPr>
          <w:rFonts w:ascii="Arial" w:hAnsi="Arial" w:cs="Arial"/>
          <w:b/>
        </w:rPr>
        <w:t>Думы Солонцовского сельского поселения</w:t>
      </w:r>
      <w:r w:rsidRPr="0067496A">
        <w:rPr>
          <w:rFonts w:ascii="Arial" w:hAnsi="Arial" w:cs="Arial"/>
          <w:b/>
          <w:i/>
          <w:iCs/>
        </w:rPr>
        <w:t xml:space="preserve"> </w:t>
      </w:r>
      <w:r w:rsidRPr="0067496A">
        <w:rPr>
          <w:rFonts w:ascii="Arial" w:hAnsi="Arial" w:cs="Arial"/>
          <w:b/>
          <w:iCs/>
        </w:rPr>
        <w:t>от</w:t>
      </w:r>
      <w:r w:rsidR="00600D50" w:rsidRPr="0067496A">
        <w:rPr>
          <w:rFonts w:ascii="Arial" w:hAnsi="Arial" w:cs="Arial"/>
          <w:b/>
          <w:iCs/>
        </w:rPr>
        <w:t xml:space="preserve"> 04.08.2021 г. № 36/86</w:t>
      </w:r>
      <w:r w:rsidRPr="0067496A">
        <w:rPr>
          <w:rFonts w:ascii="Arial" w:hAnsi="Arial" w:cs="Arial"/>
          <w:b/>
        </w:rPr>
        <w:t xml:space="preserve"> </w:t>
      </w: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  <w:r w:rsidRPr="0067496A">
        <w:rPr>
          <w:rFonts w:ascii="Arial" w:hAnsi="Arial" w:cs="Arial"/>
          <w:b/>
        </w:rPr>
        <w:t xml:space="preserve">«Об утверждении Положения о </w:t>
      </w:r>
      <w:bookmarkStart w:id="0" w:name="_Hlk73706793"/>
      <w:r w:rsidRPr="0067496A">
        <w:rPr>
          <w:rFonts w:ascii="Arial" w:hAnsi="Arial" w:cs="Arial"/>
          <w:b/>
        </w:rPr>
        <w:t xml:space="preserve">муниципальном контроле </w:t>
      </w:r>
      <w:bookmarkEnd w:id="0"/>
      <w:r w:rsidRPr="0067496A">
        <w:rPr>
          <w:rFonts w:ascii="Arial" w:hAnsi="Arial" w:cs="Arial"/>
          <w:b/>
        </w:rPr>
        <w:t>в сфере благоустройства в</w:t>
      </w:r>
      <w:r w:rsidR="00600D50" w:rsidRPr="0067496A">
        <w:rPr>
          <w:rFonts w:ascii="Arial" w:hAnsi="Arial" w:cs="Arial"/>
          <w:b/>
        </w:rPr>
        <w:t xml:space="preserve"> Солонцовском сельском поселении</w:t>
      </w:r>
      <w:r w:rsidR="00B003A1" w:rsidRPr="0067496A">
        <w:t xml:space="preserve"> </w:t>
      </w:r>
      <w:r w:rsidR="00B003A1" w:rsidRPr="0067496A">
        <w:rPr>
          <w:rFonts w:ascii="Arial" w:hAnsi="Arial" w:cs="Arial"/>
          <w:b/>
        </w:rPr>
        <w:t>Алексеевского муниципального района Волгоградской области</w:t>
      </w:r>
      <w:bookmarkStart w:id="1" w:name="_GoBack"/>
      <w:bookmarkEnd w:id="1"/>
      <w:r w:rsidR="00600D50" w:rsidRPr="0067496A">
        <w:rPr>
          <w:rFonts w:ascii="Arial" w:hAnsi="Arial" w:cs="Arial"/>
          <w:b/>
        </w:rPr>
        <w:t>»</w:t>
      </w:r>
    </w:p>
    <w:p w:rsidR="0067496A" w:rsidRPr="0067496A" w:rsidRDefault="0067496A" w:rsidP="003F33B6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  <w:i/>
          <w:iCs/>
        </w:rPr>
      </w:pPr>
    </w:p>
    <w:p w:rsidR="003F33B6" w:rsidRPr="0067496A" w:rsidRDefault="003F33B6" w:rsidP="003F33B6">
      <w:pPr>
        <w:tabs>
          <w:tab w:val="left" w:pos="-360"/>
        </w:tabs>
        <w:jc w:val="both"/>
        <w:rPr>
          <w:rFonts w:ascii="Arial" w:hAnsi="Arial" w:cs="Arial"/>
        </w:rPr>
      </w:pPr>
    </w:p>
    <w:p w:rsidR="003F33B6" w:rsidRPr="0067496A" w:rsidRDefault="003F33B6" w:rsidP="00B003A1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b/>
        </w:rPr>
      </w:pPr>
      <w:r w:rsidRPr="0067496A">
        <w:rPr>
          <w:rFonts w:ascii="Arial" w:hAnsi="Arial" w:cs="Arial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</w:t>
      </w:r>
      <w:r w:rsidRPr="0067496A">
        <w:rPr>
          <w:rFonts w:ascii="Arial" w:hAnsi="Arial" w:cs="Arial"/>
          <w:color w:val="000000"/>
        </w:rPr>
        <w:t>Уставом</w:t>
      </w:r>
      <w:r w:rsidR="00600D50" w:rsidRPr="0067496A">
        <w:rPr>
          <w:rFonts w:ascii="Arial" w:hAnsi="Arial" w:cs="Arial"/>
          <w:color w:val="000000"/>
        </w:rPr>
        <w:t xml:space="preserve">  Солонцовского сельского поселения Алексеевского муниципального района, Дума Солонцовского сельского поселения</w:t>
      </w:r>
      <w:r w:rsidR="00B003A1" w:rsidRPr="0067496A">
        <w:rPr>
          <w:rFonts w:ascii="Arial" w:hAnsi="Arial" w:cs="Arial"/>
          <w:color w:val="000000"/>
        </w:rPr>
        <w:t xml:space="preserve"> </w:t>
      </w:r>
      <w:proofErr w:type="gramStart"/>
      <w:r w:rsidR="00600D50" w:rsidRPr="0067496A">
        <w:rPr>
          <w:rFonts w:ascii="Arial" w:hAnsi="Arial" w:cs="Arial"/>
          <w:b/>
        </w:rPr>
        <w:t>р</w:t>
      </w:r>
      <w:proofErr w:type="gramEnd"/>
      <w:r w:rsidR="00600D50" w:rsidRPr="0067496A">
        <w:rPr>
          <w:rFonts w:ascii="Arial" w:hAnsi="Arial" w:cs="Arial"/>
          <w:b/>
        </w:rPr>
        <w:t xml:space="preserve"> </w:t>
      </w:r>
      <w:r w:rsidRPr="0067496A">
        <w:rPr>
          <w:rFonts w:ascii="Arial" w:hAnsi="Arial" w:cs="Arial"/>
          <w:b/>
        </w:rPr>
        <w:t>е</w:t>
      </w:r>
      <w:r w:rsidR="00600D50" w:rsidRPr="0067496A">
        <w:rPr>
          <w:rFonts w:ascii="Arial" w:hAnsi="Arial" w:cs="Arial"/>
          <w:b/>
        </w:rPr>
        <w:t xml:space="preserve"> </w:t>
      </w:r>
      <w:r w:rsidRPr="0067496A">
        <w:rPr>
          <w:rFonts w:ascii="Arial" w:hAnsi="Arial" w:cs="Arial"/>
          <w:b/>
        </w:rPr>
        <w:t>ш</w:t>
      </w:r>
      <w:r w:rsidR="00600D50" w:rsidRPr="0067496A">
        <w:rPr>
          <w:rFonts w:ascii="Arial" w:hAnsi="Arial" w:cs="Arial"/>
          <w:b/>
        </w:rPr>
        <w:t xml:space="preserve"> </w:t>
      </w:r>
      <w:r w:rsidRPr="0067496A">
        <w:rPr>
          <w:rFonts w:ascii="Arial" w:hAnsi="Arial" w:cs="Arial"/>
          <w:b/>
        </w:rPr>
        <w:t>и</w:t>
      </w:r>
      <w:r w:rsidR="00600D50" w:rsidRPr="0067496A">
        <w:rPr>
          <w:rFonts w:ascii="Arial" w:hAnsi="Arial" w:cs="Arial"/>
          <w:b/>
        </w:rPr>
        <w:t xml:space="preserve"> </w:t>
      </w:r>
      <w:r w:rsidRPr="0067496A">
        <w:rPr>
          <w:rFonts w:ascii="Arial" w:hAnsi="Arial" w:cs="Arial"/>
          <w:b/>
        </w:rPr>
        <w:t>л</w:t>
      </w:r>
      <w:r w:rsidR="00600D50" w:rsidRPr="0067496A">
        <w:rPr>
          <w:rFonts w:ascii="Arial" w:hAnsi="Arial" w:cs="Arial"/>
          <w:b/>
        </w:rPr>
        <w:t xml:space="preserve"> а</w:t>
      </w:r>
      <w:r w:rsidRPr="0067496A">
        <w:rPr>
          <w:rFonts w:ascii="Arial" w:hAnsi="Arial" w:cs="Arial"/>
          <w:b/>
        </w:rPr>
        <w:t xml:space="preserve">: </w:t>
      </w:r>
    </w:p>
    <w:p w:rsidR="00B003A1" w:rsidRPr="0067496A" w:rsidRDefault="00B003A1" w:rsidP="00B003A1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b/>
        </w:rPr>
      </w:pPr>
    </w:p>
    <w:p w:rsidR="003F33B6" w:rsidRPr="0067496A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67496A">
        <w:rPr>
          <w:rFonts w:ascii="Arial" w:hAnsi="Arial" w:cs="Arial"/>
        </w:rPr>
        <w:t>1. Внести в Положение о муниципальном контроле в сфере благоустройства в</w:t>
      </w:r>
      <w:r w:rsidR="00B003A1" w:rsidRPr="0067496A">
        <w:t xml:space="preserve"> </w:t>
      </w:r>
      <w:r w:rsidR="00B003A1" w:rsidRPr="0067496A">
        <w:rPr>
          <w:rFonts w:ascii="Arial" w:hAnsi="Arial" w:cs="Arial"/>
        </w:rPr>
        <w:t>Солонцовском сельском поселении Алексеевского муниципального района Волгоградской области</w:t>
      </w:r>
      <w:r w:rsidRPr="0067496A">
        <w:rPr>
          <w:rFonts w:ascii="Arial" w:hAnsi="Arial" w:cs="Arial"/>
          <w:iCs/>
        </w:rPr>
        <w:t xml:space="preserve">, утвержденное  </w:t>
      </w:r>
      <w:r w:rsidRPr="0067496A">
        <w:rPr>
          <w:rFonts w:ascii="Arial" w:hAnsi="Arial" w:cs="Arial"/>
        </w:rPr>
        <w:t>решением</w:t>
      </w:r>
      <w:r w:rsidR="00B003A1" w:rsidRPr="0067496A">
        <w:rPr>
          <w:rFonts w:ascii="Arial" w:hAnsi="Arial" w:cs="Arial"/>
        </w:rPr>
        <w:t xml:space="preserve"> Думы Солонцовского сельского поселения от 04.08.2021 г. № 36/86 </w:t>
      </w:r>
      <w:r w:rsidRPr="0067496A">
        <w:rPr>
          <w:rFonts w:ascii="Arial" w:hAnsi="Arial" w:cs="Arial"/>
        </w:rPr>
        <w:t xml:space="preserve">, </w:t>
      </w:r>
      <w:r w:rsidRPr="0067496A">
        <w:rPr>
          <w:rFonts w:ascii="Arial" w:hAnsi="Arial" w:cs="Arial"/>
          <w:iCs/>
        </w:rPr>
        <w:t>изменение, изложив</w:t>
      </w:r>
      <w:r w:rsidRPr="0067496A">
        <w:rPr>
          <w:rFonts w:ascii="Arial" w:hAnsi="Arial" w:cs="Arial"/>
        </w:rPr>
        <w:t xml:space="preserve"> приложение 3 к Положению в новой редакции согласно приложению.</w:t>
      </w:r>
    </w:p>
    <w:p w:rsidR="00B003A1" w:rsidRPr="0067496A" w:rsidRDefault="00B003A1" w:rsidP="003F33B6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</w:p>
    <w:p w:rsidR="003F33B6" w:rsidRPr="0067496A" w:rsidRDefault="003F33B6" w:rsidP="00B003A1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  <w:r w:rsidRPr="0067496A">
        <w:rPr>
          <w:rFonts w:ascii="Arial" w:hAnsi="Arial" w:cs="Arial"/>
        </w:rPr>
        <w:t>2. Настоящее решение вступает в силу</w:t>
      </w:r>
      <w:r w:rsidR="00B003A1" w:rsidRPr="0067496A">
        <w:t xml:space="preserve"> </w:t>
      </w:r>
      <w:r w:rsidR="00B003A1" w:rsidRPr="0067496A">
        <w:rPr>
          <w:rFonts w:ascii="Arial" w:hAnsi="Arial" w:cs="Arial"/>
        </w:rPr>
        <w:t>со дня его официального обнародования.</w:t>
      </w:r>
    </w:p>
    <w:p w:rsidR="003F33B6" w:rsidRPr="0067496A" w:rsidRDefault="003F33B6" w:rsidP="003F33B6">
      <w:pPr>
        <w:autoSpaceDE w:val="0"/>
        <w:rPr>
          <w:rFonts w:ascii="Arial" w:hAnsi="Arial" w:cs="Arial"/>
        </w:rPr>
      </w:pPr>
    </w:p>
    <w:p w:rsidR="00B003A1" w:rsidRPr="0067496A" w:rsidRDefault="00B003A1" w:rsidP="003F33B6">
      <w:pPr>
        <w:autoSpaceDE w:val="0"/>
        <w:rPr>
          <w:rFonts w:ascii="Arial" w:hAnsi="Arial" w:cs="Arial"/>
        </w:rPr>
      </w:pPr>
    </w:p>
    <w:p w:rsidR="00B003A1" w:rsidRPr="0067496A" w:rsidRDefault="00B003A1" w:rsidP="003F33B6">
      <w:pPr>
        <w:autoSpaceDE w:val="0"/>
        <w:rPr>
          <w:rFonts w:ascii="Arial" w:hAnsi="Arial" w:cs="Arial"/>
        </w:rPr>
      </w:pPr>
    </w:p>
    <w:p w:rsidR="00B003A1" w:rsidRPr="0067496A" w:rsidRDefault="003F33B6" w:rsidP="003F33B6">
      <w:pPr>
        <w:pStyle w:val="a5"/>
        <w:autoSpaceDE w:val="0"/>
        <w:spacing w:line="240" w:lineRule="auto"/>
        <w:jc w:val="both"/>
        <w:rPr>
          <w:rFonts w:ascii="Arial" w:eastAsia="Calibri" w:hAnsi="Arial" w:cs="Arial"/>
        </w:rPr>
      </w:pPr>
      <w:r w:rsidRPr="0067496A">
        <w:rPr>
          <w:rFonts w:ascii="Arial" w:eastAsia="Calibri" w:hAnsi="Arial" w:cs="Arial"/>
        </w:rPr>
        <w:t>Глава</w:t>
      </w:r>
      <w:r w:rsidR="00B003A1" w:rsidRPr="0067496A">
        <w:rPr>
          <w:rFonts w:ascii="Arial" w:eastAsia="Calibri" w:hAnsi="Arial" w:cs="Arial"/>
        </w:rPr>
        <w:t xml:space="preserve"> Солонцовского</w:t>
      </w:r>
    </w:p>
    <w:p w:rsidR="003F33B6" w:rsidRPr="0067496A" w:rsidRDefault="00B003A1" w:rsidP="003F33B6">
      <w:pPr>
        <w:pStyle w:val="a5"/>
        <w:autoSpaceDE w:val="0"/>
        <w:spacing w:line="240" w:lineRule="auto"/>
        <w:jc w:val="both"/>
        <w:rPr>
          <w:rFonts w:ascii="Arial" w:hAnsi="Arial" w:cs="Arial"/>
          <w:i/>
          <w:u w:val="single"/>
        </w:rPr>
      </w:pPr>
      <w:r w:rsidRPr="0067496A">
        <w:rPr>
          <w:rFonts w:ascii="Arial" w:eastAsia="Calibri" w:hAnsi="Arial" w:cs="Arial"/>
        </w:rPr>
        <w:t xml:space="preserve">сельского поселения                                                        </w:t>
      </w:r>
      <w:proofErr w:type="spellStart"/>
      <w:r w:rsidRPr="0067496A">
        <w:rPr>
          <w:rFonts w:ascii="Arial" w:eastAsia="Calibri" w:hAnsi="Arial" w:cs="Arial"/>
        </w:rPr>
        <w:t>Чиков</w:t>
      </w:r>
      <w:proofErr w:type="spellEnd"/>
      <w:r w:rsidRPr="0067496A">
        <w:rPr>
          <w:rFonts w:ascii="Arial" w:eastAsia="Calibri" w:hAnsi="Arial" w:cs="Arial"/>
        </w:rPr>
        <w:t xml:space="preserve"> П.П.</w:t>
      </w:r>
    </w:p>
    <w:p w:rsidR="003F33B6" w:rsidRPr="0067496A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Default="003F33B6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67496A" w:rsidRDefault="0067496A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B003A1" w:rsidRDefault="00B003A1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B003A1" w:rsidRDefault="00B003A1" w:rsidP="003F33B6">
      <w:pPr>
        <w:widowControl w:val="0"/>
        <w:autoSpaceDE w:val="0"/>
        <w:rPr>
          <w:rFonts w:ascii="Arial" w:hAnsi="Arial" w:cs="Arial"/>
          <w:sz w:val="28"/>
          <w:szCs w:val="28"/>
        </w:rPr>
      </w:pPr>
    </w:p>
    <w:p w:rsidR="003F33B6" w:rsidRPr="00600D50" w:rsidRDefault="003F33B6" w:rsidP="00600D50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00D50">
        <w:rPr>
          <w:sz w:val="20"/>
          <w:szCs w:val="20"/>
        </w:rPr>
        <w:t xml:space="preserve">Приложение </w:t>
      </w:r>
    </w:p>
    <w:p w:rsidR="00600D50" w:rsidRDefault="003F33B6" w:rsidP="00600D50">
      <w:pPr>
        <w:autoSpaceDE w:val="0"/>
        <w:ind w:left="4536"/>
        <w:jc w:val="right"/>
        <w:rPr>
          <w:rFonts w:ascii="Arial" w:hAnsi="Arial" w:cs="Arial"/>
          <w:sz w:val="20"/>
          <w:szCs w:val="20"/>
        </w:rPr>
      </w:pPr>
      <w:r w:rsidRPr="00600D50">
        <w:rPr>
          <w:rFonts w:ascii="Arial" w:hAnsi="Arial" w:cs="Arial"/>
          <w:sz w:val="20"/>
          <w:szCs w:val="20"/>
        </w:rPr>
        <w:t>к решению</w:t>
      </w:r>
      <w:r w:rsidR="00600D50" w:rsidRPr="00600D50">
        <w:rPr>
          <w:rFonts w:ascii="Arial" w:hAnsi="Arial" w:cs="Arial"/>
          <w:sz w:val="20"/>
          <w:szCs w:val="20"/>
        </w:rPr>
        <w:t xml:space="preserve"> Думы</w:t>
      </w:r>
    </w:p>
    <w:p w:rsidR="003F33B6" w:rsidRPr="00600D50" w:rsidRDefault="00600D50" w:rsidP="00600D50">
      <w:pPr>
        <w:autoSpaceDE w:val="0"/>
        <w:ind w:left="4536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  <w:r w:rsidR="003F33B6" w:rsidRPr="00600D50">
        <w:rPr>
          <w:rFonts w:ascii="Arial" w:hAnsi="Arial" w:cs="Arial"/>
          <w:sz w:val="20"/>
          <w:szCs w:val="20"/>
        </w:rPr>
        <w:t xml:space="preserve"> </w:t>
      </w:r>
    </w:p>
    <w:p w:rsidR="003F33B6" w:rsidRPr="00600D50" w:rsidRDefault="002429B9" w:rsidP="00600D50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</w:t>
      </w:r>
      <w:r w:rsidR="003F33B6" w:rsidRPr="002429B9">
        <w:rPr>
          <w:sz w:val="20"/>
          <w:szCs w:val="20"/>
        </w:rPr>
        <w:t>т</w:t>
      </w:r>
      <w:r>
        <w:rPr>
          <w:sz w:val="20"/>
          <w:szCs w:val="20"/>
        </w:rPr>
        <w:t xml:space="preserve"> 27.</w:t>
      </w:r>
      <w:r w:rsidR="00600D50" w:rsidRPr="002429B9">
        <w:rPr>
          <w:sz w:val="20"/>
          <w:szCs w:val="20"/>
        </w:rPr>
        <w:t>06.2023</w:t>
      </w:r>
      <w:r w:rsidR="003F33B6" w:rsidRPr="00600D50">
        <w:rPr>
          <w:sz w:val="20"/>
          <w:szCs w:val="20"/>
        </w:rPr>
        <w:t xml:space="preserve">г. № </w:t>
      </w:r>
      <w:r w:rsidR="00600D50">
        <w:rPr>
          <w:sz w:val="20"/>
          <w:szCs w:val="20"/>
        </w:rPr>
        <w:t>76/174</w:t>
      </w:r>
    </w:p>
    <w:p w:rsidR="003F33B6" w:rsidRPr="00600D50" w:rsidRDefault="003F33B6" w:rsidP="00600D50">
      <w:pPr>
        <w:pStyle w:val="ConsPlusNormal"/>
        <w:jc w:val="right"/>
        <w:outlineLvl w:val="1"/>
        <w:rPr>
          <w:sz w:val="20"/>
          <w:szCs w:val="20"/>
        </w:rPr>
      </w:pPr>
    </w:p>
    <w:p w:rsidR="003F33B6" w:rsidRPr="00600D50" w:rsidRDefault="003F33B6" w:rsidP="00600D50">
      <w:pPr>
        <w:pStyle w:val="ConsPlusNormal"/>
        <w:ind w:left="4536" w:firstLine="0"/>
        <w:jc w:val="right"/>
        <w:outlineLvl w:val="1"/>
        <w:rPr>
          <w:sz w:val="20"/>
          <w:szCs w:val="20"/>
        </w:rPr>
      </w:pPr>
      <w:r w:rsidRPr="00600D50">
        <w:rPr>
          <w:sz w:val="20"/>
          <w:szCs w:val="20"/>
        </w:rPr>
        <w:t xml:space="preserve">«Приложение 3 </w:t>
      </w:r>
    </w:p>
    <w:p w:rsidR="00600D50" w:rsidRDefault="003F33B6" w:rsidP="00600D50">
      <w:pPr>
        <w:ind w:left="4536"/>
        <w:jc w:val="right"/>
        <w:rPr>
          <w:rFonts w:ascii="Arial" w:hAnsi="Arial" w:cs="Arial"/>
          <w:sz w:val="20"/>
          <w:szCs w:val="20"/>
        </w:rPr>
      </w:pPr>
      <w:r w:rsidRPr="00600D50">
        <w:rPr>
          <w:rFonts w:ascii="Arial" w:hAnsi="Arial" w:cs="Arial"/>
          <w:sz w:val="20"/>
          <w:szCs w:val="20"/>
        </w:rPr>
        <w:t>к Положению о муниципальном контроле</w:t>
      </w:r>
    </w:p>
    <w:p w:rsidR="003F33B6" w:rsidRDefault="003F33B6" w:rsidP="00600D50">
      <w:pPr>
        <w:ind w:left="4536"/>
        <w:jc w:val="right"/>
        <w:rPr>
          <w:rFonts w:ascii="Arial" w:hAnsi="Arial" w:cs="Arial"/>
          <w:sz w:val="20"/>
          <w:szCs w:val="20"/>
        </w:rPr>
      </w:pPr>
      <w:r w:rsidRPr="00600D50">
        <w:rPr>
          <w:rFonts w:ascii="Arial" w:hAnsi="Arial" w:cs="Arial"/>
          <w:sz w:val="20"/>
          <w:szCs w:val="20"/>
        </w:rPr>
        <w:t xml:space="preserve"> в сфере благоустройства </w:t>
      </w:r>
      <w:proofErr w:type="gramStart"/>
      <w:r w:rsidRPr="00600D50">
        <w:rPr>
          <w:rFonts w:ascii="Arial" w:hAnsi="Arial" w:cs="Arial"/>
          <w:sz w:val="20"/>
          <w:szCs w:val="20"/>
        </w:rPr>
        <w:t>в</w:t>
      </w:r>
      <w:proofErr w:type="gramEnd"/>
      <w:r w:rsidRPr="00600D50">
        <w:rPr>
          <w:rFonts w:ascii="Arial" w:hAnsi="Arial" w:cs="Arial"/>
          <w:sz w:val="20"/>
          <w:szCs w:val="20"/>
        </w:rPr>
        <w:t xml:space="preserve"> </w:t>
      </w:r>
    </w:p>
    <w:p w:rsidR="00600D50" w:rsidRPr="00600D50" w:rsidRDefault="00600D50" w:rsidP="00600D50">
      <w:pPr>
        <w:ind w:left="4536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Солонцовском сельском </w:t>
      </w:r>
      <w:proofErr w:type="gramStart"/>
      <w:r>
        <w:rPr>
          <w:rFonts w:ascii="Arial" w:hAnsi="Arial" w:cs="Arial"/>
          <w:sz w:val="20"/>
          <w:szCs w:val="20"/>
        </w:rPr>
        <w:t>поселении</w:t>
      </w:r>
      <w:proofErr w:type="gramEnd"/>
    </w:p>
    <w:p w:rsidR="003F33B6" w:rsidRPr="00600D50" w:rsidRDefault="003F33B6" w:rsidP="003F33B6">
      <w:pPr>
        <w:ind w:left="4536"/>
        <w:rPr>
          <w:rFonts w:ascii="Arial" w:hAnsi="Arial" w:cs="Arial"/>
          <w:iCs/>
          <w:sz w:val="28"/>
          <w:szCs w:val="28"/>
        </w:rPr>
      </w:pPr>
    </w:p>
    <w:p w:rsidR="003F33B6" w:rsidRPr="0067496A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67496A" w:rsidRDefault="003F33B6" w:rsidP="003F33B6">
      <w:pPr>
        <w:pStyle w:val="ConsPlusNormal"/>
        <w:ind w:firstLine="0"/>
        <w:jc w:val="center"/>
        <w:rPr>
          <w:b/>
          <w:sz w:val="24"/>
          <w:szCs w:val="24"/>
          <w:shd w:val="clear" w:color="auto" w:fill="F1C100"/>
        </w:rPr>
      </w:pPr>
      <w:r w:rsidRPr="0067496A">
        <w:rPr>
          <w:b/>
          <w:sz w:val="24"/>
          <w:szCs w:val="24"/>
        </w:rPr>
        <w:t xml:space="preserve">Перечень индикаторов риска </w:t>
      </w:r>
    </w:p>
    <w:p w:rsidR="003F33B6" w:rsidRPr="0067496A" w:rsidRDefault="003F33B6" w:rsidP="003F33B6">
      <w:pPr>
        <w:pStyle w:val="ConsPlusNormal"/>
        <w:ind w:firstLine="0"/>
        <w:jc w:val="center"/>
        <w:rPr>
          <w:sz w:val="24"/>
          <w:szCs w:val="24"/>
        </w:rPr>
      </w:pPr>
      <w:r w:rsidRPr="0067496A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F33B6" w:rsidRPr="0067496A" w:rsidRDefault="003F33B6" w:rsidP="003F33B6">
      <w:pPr>
        <w:pStyle w:val="ConsPlusNormal"/>
        <w:jc w:val="both"/>
        <w:rPr>
          <w:sz w:val="24"/>
          <w:szCs w:val="24"/>
        </w:rPr>
      </w:pPr>
    </w:p>
    <w:p w:rsidR="00B003A1" w:rsidRPr="0067496A" w:rsidRDefault="003F33B6" w:rsidP="003F33B6">
      <w:pPr>
        <w:pStyle w:val="ConsPlusNormal"/>
        <w:jc w:val="both"/>
        <w:rPr>
          <w:sz w:val="24"/>
          <w:szCs w:val="24"/>
        </w:rPr>
      </w:pPr>
      <w:r w:rsidRPr="0067496A">
        <w:rPr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 w:rsidRPr="0067496A">
        <w:rPr>
          <w:sz w:val="24"/>
          <w:szCs w:val="24"/>
        </w:rPr>
        <w:t>,</w:t>
      </w:r>
      <w:r w:rsidRPr="0067496A">
        <w:rPr>
          <w:sz w:val="24"/>
          <w:szCs w:val="24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B003A1" w:rsidRPr="0067496A">
        <w:rPr>
          <w:sz w:val="24"/>
          <w:szCs w:val="24"/>
        </w:rPr>
        <w:t>Солонцовского сельского поселения.</w:t>
      </w:r>
    </w:p>
    <w:p w:rsidR="003F33B6" w:rsidRPr="0067496A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67496A" w:rsidRDefault="003F33B6" w:rsidP="003F33B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 xml:space="preserve">2. Поступление в </w:t>
      </w:r>
      <w:r w:rsidR="00720AF5" w:rsidRPr="0067496A">
        <w:rPr>
          <w:rFonts w:ascii="Arial" w:hAnsi="Arial" w:cs="Arial"/>
          <w:sz w:val="24"/>
          <w:szCs w:val="24"/>
        </w:rPr>
        <w:t xml:space="preserve">адрес </w:t>
      </w:r>
      <w:r w:rsidRPr="0067496A">
        <w:rPr>
          <w:rFonts w:ascii="Arial" w:hAnsi="Arial" w:cs="Arial"/>
          <w:sz w:val="24"/>
          <w:szCs w:val="24"/>
        </w:rPr>
        <w:t>контрольн</w:t>
      </w:r>
      <w:r w:rsidR="00720AF5" w:rsidRPr="0067496A">
        <w:rPr>
          <w:rFonts w:ascii="Arial" w:hAnsi="Arial" w:cs="Arial"/>
          <w:sz w:val="24"/>
          <w:szCs w:val="24"/>
        </w:rPr>
        <w:t>ого</w:t>
      </w:r>
      <w:r w:rsidRPr="0067496A">
        <w:rPr>
          <w:rFonts w:ascii="Arial" w:hAnsi="Arial" w:cs="Arial"/>
          <w:sz w:val="24"/>
          <w:szCs w:val="24"/>
        </w:rPr>
        <w:t xml:space="preserve"> орган</w:t>
      </w:r>
      <w:r w:rsidR="00720AF5" w:rsidRPr="0067496A">
        <w:rPr>
          <w:rFonts w:ascii="Arial" w:hAnsi="Arial" w:cs="Arial"/>
          <w:sz w:val="24"/>
          <w:szCs w:val="24"/>
        </w:rPr>
        <w:t>а</w:t>
      </w:r>
      <w:r w:rsidRPr="0067496A">
        <w:rPr>
          <w:rFonts w:ascii="Arial" w:hAnsi="Arial" w:cs="Arial"/>
          <w:sz w:val="24"/>
          <w:szCs w:val="24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B003A1" w:rsidRPr="0067496A">
        <w:rPr>
          <w:rFonts w:ascii="Arial" w:hAnsi="Arial" w:cs="Arial"/>
          <w:sz w:val="24"/>
          <w:szCs w:val="24"/>
        </w:rPr>
        <w:t>Солонцовского сельского поселения</w:t>
      </w:r>
      <w:proofErr w:type="gramStart"/>
      <w:r w:rsidR="00B003A1"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sz w:val="24"/>
          <w:szCs w:val="24"/>
        </w:rPr>
        <w:t>,</w:t>
      </w:r>
      <w:proofErr w:type="gramEnd"/>
      <w:r w:rsidRPr="0067496A">
        <w:rPr>
          <w:rFonts w:ascii="Arial" w:hAnsi="Arial" w:cs="Arial"/>
          <w:sz w:val="24"/>
          <w:szCs w:val="24"/>
        </w:rPr>
        <w:t xml:space="preserve"> в случае</w:t>
      </w:r>
      <w:r w:rsidR="00720AF5" w:rsidRPr="0067496A">
        <w:rPr>
          <w:rFonts w:ascii="Arial" w:hAnsi="Arial" w:cs="Arial"/>
          <w:sz w:val="24"/>
          <w:szCs w:val="24"/>
        </w:rPr>
        <w:t>,</w:t>
      </w:r>
      <w:r w:rsidRPr="0067496A">
        <w:rPr>
          <w:rFonts w:ascii="Arial" w:hAnsi="Arial" w:cs="Arial"/>
          <w:sz w:val="24"/>
          <w:szCs w:val="24"/>
        </w:rPr>
        <w:t xml:space="preserve">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E6A58" w:rsidRPr="0067496A" w:rsidRDefault="005E6A58" w:rsidP="00B003A1">
      <w:pPr>
        <w:jc w:val="center"/>
        <w:rPr>
          <w:rFonts w:ascii="Arial" w:hAnsi="Arial" w:cs="Arial"/>
        </w:rPr>
      </w:pPr>
    </w:p>
    <w:p w:rsidR="00B003A1" w:rsidRDefault="00B003A1" w:rsidP="00B003A1">
      <w:pPr>
        <w:jc w:val="center"/>
        <w:rPr>
          <w:rFonts w:ascii="Arial" w:hAnsi="Arial" w:cs="Arial"/>
          <w:sz w:val="28"/>
          <w:szCs w:val="28"/>
        </w:rPr>
      </w:pPr>
    </w:p>
    <w:p w:rsidR="00B003A1" w:rsidRPr="00600D50" w:rsidRDefault="00B003A1" w:rsidP="00B003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sectPr w:rsidR="00B003A1" w:rsidRPr="00600D50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89" w:rsidRDefault="00394689" w:rsidP="003F33B6">
      <w:r>
        <w:separator/>
      </w:r>
    </w:p>
  </w:endnote>
  <w:endnote w:type="continuationSeparator" w:id="0">
    <w:p w:rsidR="00394689" w:rsidRDefault="00394689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89" w:rsidRDefault="00394689" w:rsidP="003F33B6">
      <w:r>
        <w:separator/>
      </w:r>
    </w:p>
  </w:footnote>
  <w:footnote w:type="continuationSeparator" w:id="0">
    <w:p w:rsidR="00394689" w:rsidRDefault="00394689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B6"/>
    <w:rsid w:val="002429B9"/>
    <w:rsid w:val="00374DF7"/>
    <w:rsid w:val="00394689"/>
    <w:rsid w:val="003B2F59"/>
    <w:rsid w:val="003F33B6"/>
    <w:rsid w:val="004428FF"/>
    <w:rsid w:val="005731C5"/>
    <w:rsid w:val="005E6A58"/>
    <w:rsid w:val="00600D50"/>
    <w:rsid w:val="0067496A"/>
    <w:rsid w:val="00720AF5"/>
    <w:rsid w:val="00B003A1"/>
    <w:rsid w:val="00D76588"/>
    <w:rsid w:val="00F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Р Е Ш Е Н И Е</vt:lpstr>
      <vt:lpstr/>
      <vt:lpstr>    Приложение </vt:lpstr>
      <vt:lpstr>    от 27.06.2023г. № 76/174</vt:lpstr>
      <vt:lpstr>    </vt:lpstr>
      <vt:lpstr>    «Приложение 3 </vt:lpstr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2023-06-28T04:27:00Z</cp:lastPrinted>
  <dcterms:created xsi:type="dcterms:W3CDTF">2023-06-28T03:59:00Z</dcterms:created>
  <dcterms:modified xsi:type="dcterms:W3CDTF">2023-06-28T09:19:00Z</dcterms:modified>
</cp:coreProperties>
</file>